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contextualSpacing w:val="1"/>
        <w:jc w:val="left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Покерная команда Team Firestorm, именуемая в дальнейшем Команда, и ______________________, именуемый в дальнейшем Игрок заключили соглашение о сотрудничестве сроком на ______________________ календарных месяцев, со следующими нижеизложенными условиями.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/>
        <w:contextualSpacing w:val="1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Целью совместного сотрудничества является достижение максимальной прибыли сторон на этапе сотрудничества на взаимовыгодной основе.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/>
        <w:contextualSpacing w:val="1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Условия сотрудничества</w:t>
      </w:r>
    </w:p>
    <w:p w:rsidR="00000000" w:rsidDel="00000000" w:rsidP="00000000" w:rsidRDefault="00000000" w:rsidRPr="00000000" w14:paraId="0000000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Длительность сотрудничества составляет ___________________________ календарных месяцев, не включая 1 отпуска, общим сроком не более _____________________ календарных дней и пробного периода для новых игроков в дисциплине spin and go (названия дисциплины может отличаться в других румах, при сохранении общей концепции игры)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После подписания Договора, Игроку необходимо отыграть тестовую дистанцию на лимите 0,25$/1$(0,5 EUR/1EUR).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Тестовая дистанция длится до закрепления Игрока на лимите 3$(2 EUR)(отыгрыш 500 турниров подряд с чипЕВ 65+ на данных лимитах)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  <w:br w:type="textWrapping"/>
        <w:t xml:space="preserve">Критерии перехода игрока на лимит 1$/3$ и 1/2EUR и откат на тестовой дистанции:</w:t>
      </w:r>
    </w:p>
    <w:p w:rsidR="00000000" w:rsidDel="00000000" w:rsidP="00000000" w:rsidRDefault="00000000" w:rsidRPr="00000000" w14:paraId="00000005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Игр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а с показателем chipev 60 и более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и соблюдением показателей установленных протоколом (впипы) указанных в </w:t>
      </w:r>
      <w:hyperlink w:anchor="kix.lr1ell1xw0mu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Приложении 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Откат во время тестовой дистанции 40 на 60 в пользу инвесторов.</w:t>
      </w:r>
    </w:p>
    <w:p w:rsidR="00000000" w:rsidDel="00000000" w:rsidP="00000000" w:rsidRDefault="00000000" w:rsidRPr="00000000" w14:paraId="00000007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отрицательном показателе профита игроку начисляется мейк-ап который переходит в следующий сет.</w:t>
      </w:r>
    </w:p>
    <w:p w:rsidR="00000000" w:rsidDel="00000000" w:rsidP="00000000" w:rsidRDefault="00000000" w:rsidRPr="00000000" w14:paraId="00000008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Рейкбек на тестовой дистанции(до закрепления на лимитах 3$/2EUR) идет в профит и делится 40 на 60 в пользу инвесторов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После отыгрыша тестовой дистанции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с игроком проводится расчет по лимитам 0,25/1$/0,5EUR/1EUR по откатам, описанным в п. 3.2.4 и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автоматически продлевается контракт на _____________________ календарных месяцев (кроме случаев расторжения контракта по воле Команды п. 7.2), разделенный на сеты по 1 календарному месяцу , при откатах, описанных в </w:t>
      </w:r>
      <w:hyperlink w:anchor="kix.65qgv9whc01g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Приложении 1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0A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Минимальный рекомендуемый объем игры в месяц - 2000 турниров. </w:t>
        <w:br w:type="textWrapping"/>
        <w:t xml:space="preserve">Если Игрок сыграл менее 1500 турниров за месяц после тестовой дистанции, без согласованной заранее причины, то условие по минимальному объему игры считается невыполненным и Контракт продлевается на 1 дополнительный месяц. </w:t>
      </w:r>
    </w:p>
    <w:p w:rsidR="00000000" w:rsidDel="00000000" w:rsidP="00000000" w:rsidRDefault="00000000" w:rsidRPr="00000000" w14:paraId="0000000B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Руководство команды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принимает решение по количеству столов, играемому игроком. Чипев и впипы, которые нужно соблюдать, указаны в </w:t>
      </w:r>
      <w:hyperlink w:anchor="kix.lr1ell1xw0mu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Приложении 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отрицательном показателя профита игроку начисляется мейк-ап.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 ситуации когда у игрока закончился контракт и он находится в мейкапе и/или имеются непогашенные авансы контракт автоматически продлевается на дистанцию в 2000 турниров. При этом контракт заканчивается автоматически, если Игрок успевает погасить свой долг (мейк-ап и аванс и прочее) ранее указанной дистанции.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44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Условия сотрудничества изменяются и рейкбек (за исключением профита с лидерборда, тикетов(билетов), кристаллов может пойти в профит и делиться согласно откатам, описанным в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Приложении 1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, при выполнении следующих условий:</w:t>
        <w:tab/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получает рб в профит по </w:t>
      </w:r>
      <w:hyperlink r:id="rId7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откатной сетке 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при выполнении актуальных условий проекта по нормам игры в месяц. Среднее значение нормы: 3800к турниров с ЧЕ 65 на  7-м лимите, 3300к турниров с че 60 на 15-ом лимите, 3800к турниров с че 70 на 5-м лимите, 3300к турниров с че  64 на 10-ом лимите, 2800 к турниров с че 56 на 25-ом лимите, начиная с 30 (50EUR) - по откатной сетке (безусловно)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Либо, игрок может выбрать получение рейкбека по фиксированным нормам отыгрыша количества и че, таких как 4500 турниров за месяц на лимите 7$(5EUR) с chipev 55 и более. 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Если во время сотрудничества игрок отыгрывает более 4000 турниров за месяц на лимите 15$ Pokerstars(10/20EUR Ipoker и 25EUR Winamax) с chipev 50 и более</w:t>
      </w:r>
    </w:p>
    <w:p w:rsidR="00000000" w:rsidDel="00000000" w:rsidP="00000000" w:rsidRDefault="00000000" w:rsidRPr="00000000" w14:paraId="00000014">
      <w:pPr>
        <w:numPr>
          <w:ilvl w:val="2"/>
          <w:numId w:val="1"/>
        </w:numPr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При игре на лимитах 30$+ Pokerstars/50EUR+ Winamax/50EUR+ Ipoker, рейкбек идет в профит сета и делится, согласно откатам, описанным в </w:t>
      </w:r>
      <w:hyperlink r:id="rId8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Приложении 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Профит с лидерборда, тикетов(билетов), фрироллов, кристаллов делится лично с игроком следующим образом: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Если игрок играет в плюс по чип-ев, то профит с лидерборда и тикеты(билеты) делятся 50/50</w:t>
      </w:r>
    </w:p>
    <w:p w:rsidR="00000000" w:rsidDel="00000000" w:rsidP="00000000" w:rsidRDefault="00000000" w:rsidRPr="00000000" w14:paraId="00000017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Если игрок играет в минус по чип-ев, то профит с лидерборда и тикеты(билеты) делятся согласно пункту 3.6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Все остальные бонусные предложения/рейкбек/бонусные турниры/награды и прочее идут Команде, если не выполняется п.3.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Все множители идут в профит и делятся согласно откатам, описанны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м в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hyperlink w:anchor="kix.65qgv9whc01g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Приложении 1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Во время сотрудничества игрок не может играть другие игры и/или создавать другие пакеты без согласования и одобрения со стороны Команды. В случае нарушения данного пункта применяются штрафные санкции, согласно Контракту, описанные в п.6.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 рамках пакета мы предусматриваем подъем/спуск по лимитам на основании chipEV после каждых 1000 сыгранных турниров. Решение о спуске\подъеме принимает Команда. Игрок может отказаться подняться на лимит выше,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но не может отказаться спуститься на лимит ниже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при низком chipEV на текущем лимите.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Условия перехода по лимитам: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contextualSpacing w:val="0"/>
        <w:rPr>
          <w:rFonts w:ascii="Calibri" w:cs="Calibri" w:eastAsia="Calibri" w:hAnsi="Calibri"/>
          <w:highlight w:val="yellow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может претендовать на переход на лимит выше, если соблюдает условия по необходимому количеству турниров и чипев, описанные в </w:t>
      </w:r>
      <w:hyperlink w:anchor="kix.lr1ell1xw0mu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Приложении 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а также при условии соответствия впипов требуемым нормативам, и отсутствия претензий по дисциплине. При этом, окончательное решение о повышении, равно как и понижении игрока по лимитам, остается исключительным правом администрации команды.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не имеет права самостояте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льно спускаться/подниматься по лими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там, без согласия представителей Команды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Деньги на игру Команда предоставляет траншами по 30 байинов (при </w:t>
      </w:r>
      <w:hyperlink w:anchor="kix.lr1ell1xw0mu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хорошем ЕВ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неограниченное количество траншей).</w:t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обязуется держать в румах не более 40БИ и весь излишек пересылать инвесторам на хранение.</w:t>
      </w:r>
    </w:p>
    <w:p w:rsidR="00000000" w:rsidDel="00000000" w:rsidP="00000000" w:rsidRDefault="00000000" w:rsidRPr="00000000" w14:paraId="00000021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Сумма БИ, находящихся в руме может быть скорректирована по взаимным договоренностям.</w:t>
      </w:r>
    </w:p>
    <w:p w:rsidR="00000000" w:rsidDel="00000000" w:rsidP="00000000" w:rsidRDefault="00000000" w:rsidRPr="00000000" w14:paraId="0000002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 случае нарушения правил игрового рума, взлома аккаунта(ов) из-за невыполнения п. 5.12.2 - ответственность за деньги на счете несет игрок. </w:t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 случае форс-мажоров(черная пятница, запрет покера в стране игрока и т.д.) игрок несет ответственность только за собственно вложенные средства.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 случаях проблем с интернет связью, электричеством, техническими сложностями с пт4 и хм2 ответственность за финансовые потери несет игрок.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обязуется предупреждать Команду заранее, если он планирует не играть в спины 3-ое и более суток (коротким сообщением информировать любого действующего администратора команды о возможном отсутствии).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Все расчеты между Игроком и Командой производятся в течении 4 календарных дней после завершения сета/пакета, при условии корректной подачи информации для закрытия сета. В случае не выплат/несвоевременных выплат, на нарушителей начисляется пени 1% от суммы задолженности в день (но не более 100% задолженности).</w:t>
      </w:r>
    </w:p>
    <w:p w:rsidR="00000000" w:rsidDel="00000000" w:rsidP="00000000" w:rsidRDefault="00000000" w:rsidRPr="00000000" w14:paraId="0000002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Если среднее ежемесячное ожидание игрока в течение квартала при выполнении рекомендации Команды и отыгрыше ежемесячно не менее 3000 турниров на лимитах 7$ и выше равняется или ниже 300$, то он может в одностороннем порядке завершить контракт, без уплаты штрафов, при условии, что Игрок не находится в мейк-апе, не имеет непогашенных авансов и задолженностей по оплате офиса. Расчет выполняется в соответствии с %, указанными в п.3.3. Если Игрок находится в мейк-апе, то он обязан погасить сумму мейк-апа, непогашенных авансов, задолженностей по оплате офиса и прочее для завершения сотрудничества.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 случае пост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упления предложений о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сотрудничестве от других бэкеров во время действия настоящего договора, игрок обязуется уведомить действующего бэкера в срок не позднее 24 часов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В случае изменения персональных, контактных или иных данных, переданных бэкеру перед заключением договора, игрок обязуется сообщить актуальные данные в течение 48 часов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/>
        <w:contextualSpacing w:val="1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Обязательства Команды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Высылать деньги за 12 часов до начала сессии, при правильно оформленной заявке и отсутствие претензий к игроку по блоку п.5.</w:t>
      </w:r>
    </w:p>
    <w:p w:rsidR="00000000" w:rsidDel="00000000" w:rsidP="00000000" w:rsidRDefault="00000000" w:rsidRPr="00000000" w14:paraId="0000002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Производить выплату игроку его доли в течении 4х рабочих дней с момента завершения сета/договора согласно п. 7.2.</w:t>
      </w:r>
    </w:p>
    <w:p w:rsidR="00000000" w:rsidDel="00000000" w:rsidP="00000000" w:rsidRDefault="00000000" w:rsidRPr="00000000" w14:paraId="0000002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Предоставлять тренировки на постоянной основе:</w:t>
      </w:r>
    </w:p>
    <w:p w:rsidR="00000000" w:rsidDel="00000000" w:rsidP="00000000" w:rsidRDefault="00000000" w:rsidRPr="00000000" w14:paraId="00000030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Еженедельная тренировка с рабочей группой, длительностью не менее 1.5 часов</w:t>
      </w:r>
    </w:p>
    <w:p w:rsidR="00000000" w:rsidDel="00000000" w:rsidP="00000000" w:rsidRDefault="00000000" w:rsidRPr="00000000" w14:paraId="0000003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На усмотрение Команды тренировки в мини группах. 1-3 раза в месяц.</w:t>
      </w:r>
    </w:p>
    <w:p w:rsidR="00000000" w:rsidDel="00000000" w:rsidP="00000000" w:rsidRDefault="00000000" w:rsidRPr="00000000" w14:paraId="0000003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Предоставлять доступ к форуму и оплаченным командным ресурсам (шаркскоп, префлоп чарты, учебные курсы, дополнительные развивающие курсы и тд)</w:t>
      </w:r>
    </w:p>
    <w:p w:rsidR="00000000" w:rsidDel="00000000" w:rsidP="00000000" w:rsidRDefault="00000000" w:rsidRPr="00000000" w14:paraId="0000003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Помогать в настройке покерного программного обеспечения</w:t>
      </w:r>
    </w:p>
    <w:p w:rsidR="00000000" w:rsidDel="00000000" w:rsidP="00000000" w:rsidRDefault="00000000" w:rsidRPr="00000000" w14:paraId="0000003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Помогать и оказывать помощь в поиске выхода из сложных жизненных и покерных ситуаций для улучшения условий работы и эмоционального состояния.</w:t>
      </w:r>
    </w:p>
    <w:p w:rsidR="00000000" w:rsidDel="00000000" w:rsidP="00000000" w:rsidRDefault="00000000" w:rsidRPr="00000000" w14:paraId="0000003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Предоставлять доступ в покерный штаб Команды. Условия работы в штабе описаны в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Приложении 2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в конце контракта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/>
        <w:contextualSpacing w:val="1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Обязательства Игрока: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обязуется играть только в оптимальном состоянии. Игра в алкогольном/наркотическом опьянении, во время сильной болезни - запрещены. Это факторы, при которых игра не ведется. При этом важно информировать администратора команды в специализированной конференции в скайпе о вынужденном пропуске.</w:t>
      </w:r>
    </w:p>
    <w:p w:rsidR="00000000" w:rsidDel="00000000" w:rsidP="00000000" w:rsidRDefault="00000000" w:rsidRPr="00000000" w14:paraId="0000003E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Обязуется вносить результаты сыгранных сессий в таблице отчетности игрока, в течении 24 часов с момента начала первого турнира, и до начала новой сессии. Рекомендуем заполнять таблицу во время или сразу после сессии. </w:t>
      </w:r>
    </w:p>
    <w:p w:rsidR="00000000" w:rsidDel="00000000" w:rsidP="00000000" w:rsidRDefault="00000000" w:rsidRPr="00000000" w14:paraId="0000003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Обязуется играть минимум 15 игровых дней в месяц.</w:t>
      </w:r>
    </w:p>
    <w:p w:rsidR="00000000" w:rsidDel="00000000" w:rsidP="00000000" w:rsidRDefault="00000000" w:rsidRPr="00000000" w14:paraId="0000004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Обязуется вежливо и уважительно общаться с другими членами команды, и четко и своевременно выполнять требования от администрации команды, связанные с игровыми вопросами.          </w:t>
      </w:r>
    </w:p>
    <w:p w:rsidR="00000000" w:rsidDel="00000000" w:rsidP="00000000" w:rsidRDefault="00000000" w:rsidRPr="00000000" w14:paraId="0000004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Обязуется делать переводы/выводы выигранных денег по запросу Команды в течении 24 часов с момента запроса, если с Командой не оговорено иное.</w:t>
      </w:r>
    </w:p>
    <w:p w:rsidR="00000000" w:rsidDel="00000000" w:rsidP="00000000" w:rsidRDefault="00000000" w:rsidRPr="00000000" w14:paraId="0000004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обязуется играть только согласованный с Командой список турниров в определенных румах в указанное и согласованное время.</w:t>
      </w:r>
    </w:p>
    <w:p w:rsidR="00000000" w:rsidDel="00000000" w:rsidP="00000000" w:rsidRDefault="00000000" w:rsidRPr="00000000" w14:paraId="0000004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игре на рабочем лимите и при переходе на лимит выше, у Игрока есть стоплоссы от 15 до 25 би за сессию/игровой день. </w:t>
      </w:r>
      <w:r w:rsidDel="00000000" w:rsidR="00000000" w:rsidRPr="00000000">
        <w:rPr>
          <w:sz w:val="20"/>
          <w:szCs w:val="20"/>
          <w:rtl w:val="0"/>
        </w:rPr>
        <w:t xml:space="preserve">Если стоплосс пробит - игрок прекращает игру и сообщает в свою конфу, что пробит стоплосс, а также скидывает скриншот графика за этот день и ссылку на заполненную таблицу отчетности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Администрацией индивидуально принимается решение, какой лимит играть Игроку в этот или на следующий день. Игрок не может самостоятельно(без решения Администрации) пойти на лимит ниже его утвержденного лимита. Исключение составляет пробитие стоплосса при переходе на лимит выше. Утвержденный лимит указан в названии его скайп конференции. Абсолютный стоплосс рабочего лимита равен 75би (25-25-25 по дням). </w:t>
      </w:r>
      <w:r w:rsidDel="00000000" w:rsidR="00000000" w:rsidRPr="00000000">
        <w:rPr>
          <w:sz w:val="20"/>
          <w:szCs w:val="20"/>
          <w:rtl w:val="0"/>
        </w:rPr>
        <w:t xml:space="preserve">Абсолютный стоплосс при тестировании лимитов выше - 45 БИ(15-15-15 по дням)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4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обязуется предоставлять отчет Команде о сыгранных турнирах и любую другую информацию по сыгранным турнирам во время сотрудничества с командой.</w:t>
      </w:r>
    </w:p>
    <w:p w:rsidR="00000000" w:rsidDel="00000000" w:rsidP="00000000" w:rsidRDefault="00000000" w:rsidRPr="00000000" w14:paraId="0000004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обязуется по требованию Команды предоставлять доступ к истории транзакций ( посредством демонстрации экрана и/или иными способами)</w:t>
      </w:r>
    </w:p>
    <w:p w:rsidR="00000000" w:rsidDel="00000000" w:rsidP="00000000" w:rsidRDefault="00000000" w:rsidRPr="00000000" w14:paraId="0000004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Запрещено во время действия контракта играть в покер с мобильных устройств/веб-приложений.</w:t>
      </w:r>
    </w:p>
    <w:p w:rsidR="00000000" w:rsidDel="00000000" w:rsidP="00000000" w:rsidRDefault="00000000" w:rsidRPr="00000000" w14:paraId="0000004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обязуется во время игры в пакете не создавать других пакетов, не играть от себя в другие дисциплины и играть только от инвестора.</w:t>
      </w:r>
    </w:p>
    <w:p w:rsidR="00000000" w:rsidDel="00000000" w:rsidP="00000000" w:rsidRDefault="00000000" w:rsidRPr="00000000" w14:paraId="00000048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Возможны варианты дополнительных продаж на дорогие серии и/или другие дисциплины, только после согласования с Командой в лице администратора команды.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2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обязуется в первую неделю нахождения в команде сделать следующее:</w:t>
      </w:r>
    </w:p>
    <w:p w:rsidR="00000000" w:rsidDel="00000000" w:rsidP="00000000" w:rsidRDefault="00000000" w:rsidRPr="00000000" w14:paraId="0000004B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Предоставить идентификационные данные, согласно приложению 1 и получить доступ на закрытый форум от администратора команды.</w:t>
      </w:r>
    </w:p>
    <w:p w:rsidR="00000000" w:rsidDel="00000000" w:rsidP="00000000" w:rsidRDefault="00000000" w:rsidRPr="00000000" w14:paraId="0000004C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Организовать эффективную защиту данных на рабочих компьютерах, организовать себе запасной интернет. Прочитать и реализовать в первую неделю сотрудничества, написанное </w:t>
      </w:r>
      <w:hyperlink r:id="rId9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тут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 и </w:t>
      </w:r>
      <w:hyperlink r:id="rId10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тут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4D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Для увеличения дохода по п. 3.5, игрок обязуется зарегистрироваться в покерных комнатах от команды(если игра будет вестись не на Pokerstars) и ежемесячно предоставлять все необходимые данные, предоставленные аффилейт-менеджером Команды. Условия регистрации по каждому руму можно прочитать </w:t>
      </w:r>
      <w:hyperlink r:id="rId11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тут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 Подробности сделок находятся </w:t>
      </w:r>
      <w:hyperlink r:id="rId12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тут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. Завершением этапа регистрации является прохождение верификации на всех «новых», старых румах и платежных системах до начала игры и последующее информировании администратора команды об этом.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92" w:right="0" w:hanging="432"/>
        <w:contextualSpacing w:val="1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Представители Команды сообщают важную информацию для игроков путем публикации в Технических конференциях в приложении Битрикс. Если игрок, находясь в данной конференции, пропускает информацию, публикуемую там, то ответственность за пропуск данной информации и все последствия пропуска данной информации несет игрок</w:t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92" w:right="0" w:hanging="432"/>
        <w:contextualSpacing w:val="1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Если при игре в каком-либо руме по вине Игрока (либо вине лиц, которые получили доступ к аккаунту Игрока) будут нарушены правила данного рума, то всю материальную ответственность за средства, находящиеся на момент нарушения на счете, несет полностью Игрок.</w:t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92" w:right="0" w:hanging="432"/>
        <w:contextualSpacing w:val="1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Комиссии при выводе выигранных во фриролле(или аналогах), а также при выводе денег на личные нужды Игрок берет полностью на себя. Во всех остальных случаях комиссия вычитается из профита до расчета</w:t>
      </w:r>
    </w:p>
    <w:p w:rsidR="00000000" w:rsidDel="00000000" w:rsidP="00000000" w:rsidRDefault="00000000" w:rsidRPr="00000000" w14:paraId="00000051">
      <w:pPr>
        <w:numPr>
          <w:ilvl w:val="1"/>
          <w:numId w:val="1"/>
        </w:numPr>
        <w:ind w:left="792" w:hanging="4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Игрок обязуется не обсуждать и не передавать никакими способами информацию о проекте Team Firestorm, своей занятости в нем и условий сотрудничества. В случае разглашения информации обязуюсь вернуть Команде профит за последние 30 дней в качестве штрафа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/>
        <w:contextualSpacing w:val="1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Штрафные санкции</w:t>
      </w:r>
    </w:p>
    <w:p w:rsidR="00000000" w:rsidDel="00000000" w:rsidP="00000000" w:rsidRDefault="00000000" w:rsidRPr="00000000" w14:paraId="0000005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нарушении п. 5.1., 5.6., Игрок обязуется возместить убытки нанесенные Команде:</w:t>
      </w:r>
    </w:p>
    <w:p w:rsidR="00000000" w:rsidDel="00000000" w:rsidP="00000000" w:rsidRDefault="00000000" w:rsidRPr="00000000" w14:paraId="00000056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Профит, полученный на неутвержденных лимитах идет в стек (если Игрок находится в стеке). Если игрок находится вне стека профит, полученный на неутвержденных лимитах идет Команде.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Потери, полученные на неутвержденных лимитах идут в личный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долг</w:t>
      </w:r>
      <w:r w:rsidDel="00000000" w:rsidR="00000000" w:rsidRPr="00000000">
        <w:rPr>
          <w:rFonts w:ascii="Calibri" w:cs="Calibri" w:eastAsia="Calibri" w:hAnsi="Calibri"/>
          <w:color w:val="980000"/>
          <w:rtl w:val="0"/>
        </w:rPr>
        <w:t xml:space="preserve">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При этом игрок штрафуется на 5 БИ текущего АБИ. Сумма штрафа перечисляется Команде.</w:t>
      </w:r>
    </w:p>
    <w:p w:rsidR="00000000" w:rsidDel="00000000" w:rsidP="00000000" w:rsidRDefault="00000000" w:rsidRPr="00000000" w14:paraId="00000057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Если нарушения указанных пунктов, привели к отрицательному профиту, то Игроку записывается личный долг, равный сумме отрицательного профита за каждую сессию, в который Игрок играл неутвержденные турниры. При этом игрок штрафуется на 5 БИ текущего АБИ. Сумма штрафа перечисляется Команде.</w:t>
      </w:r>
    </w:p>
    <w:p w:rsidR="00000000" w:rsidDel="00000000" w:rsidP="00000000" w:rsidRDefault="00000000" w:rsidRPr="00000000" w14:paraId="00000058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При повторном возникновении ситуации, Команда вправе расторгнуть договор с Игроком по условиям пунктов 6.3.1-6.3.5.</w:t>
      </w:r>
    </w:p>
    <w:p w:rsidR="00000000" w:rsidDel="00000000" w:rsidP="00000000" w:rsidRDefault="00000000" w:rsidRPr="00000000" w14:paraId="00000059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При невыполнении п. 5.3, 5.5., 5.8-5.11. ,Команда вправе ограничить доступ к тренировкам и командным ресурсам из п. 4.3-4.6., при многократном повторении нарушений Команда вправе расторгнуть контракт с Игроком по пп. 6.3.1-6.3.5.</w:t>
      </w:r>
    </w:p>
    <w:p w:rsidR="00000000" w:rsidDel="00000000" w:rsidP="00000000" w:rsidRDefault="00000000" w:rsidRPr="00000000" w14:paraId="0000005A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Если игрок расходует средства инвестора нецелевым образом, то есть на игры, не заявленные в договоре, либо на любые другие нужды игрока, Договор между сторонами приостанавливается, Игрок штрафуется:</w:t>
      </w:r>
    </w:p>
    <w:p w:rsidR="00000000" w:rsidDel="00000000" w:rsidP="00000000" w:rsidRDefault="00000000" w:rsidRPr="00000000" w14:paraId="0000005B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На сумму 600 уе, если находится в команде менее 2 месяцев включительно</w:t>
      </w:r>
    </w:p>
    <w:p w:rsidR="00000000" w:rsidDel="00000000" w:rsidP="00000000" w:rsidRDefault="00000000" w:rsidRPr="00000000" w14:paraId="0000005C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На сумму 300 уе за каждый месяц нахождения в команде, если Игрок состоит в Команде более 2 месяцев:</w:t>
      </w:r>
    </w:p>
    <w:p w:rsidR="00000000" w:rsidDel="00000000" w:rsidP="00000000" w:rsidRDefault="00000000" w:rsidRPr="00000000" w14:paraId="0000005D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Если текущее состояния пакета в плюсе, то Команде переводится изначальная сумма вложений + 100% текущего профита сета. При этом под 1уе считаем 1 американский доллар по курсу ММВБ на день фиксирования нарушения</w:t>
      </w:r>
    </w:p>
    <w:p w:rsidR="00000000" w:rsidDel="00000000" w:rsidP="00000000" w:rsidRDefault="00000000" w:rsidRPr="00000000" w14:paraId="0000005E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Если текущее состоянии пакета в минусе, то игрок погашает весь текущий минус сотрудничества . При этом под 1уе считаем 1 американский доллар по курсу ММВБ на день фиксирования нарушения</w:t>
      </w:r>
    </w:p>
    <w:p w:rsidR="00000000" w:rsidDel="00000000" w:rsidP="00000000" w:rsidRDefault="00000000" w:rsidRPr="00000000" w14:paraId="0000005F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В случае, если возврат долга происходит медленнее, чем по 25% долга в месяц, на невыплаченную часть начисляются пени 3% в день, но не более 20% ежемесячно и не более 100% ежегодно.</w:t>
      </w:r>
    </w:p>
    <w:p w:rsidR="00000000" w:rsidDel="00000000" w:rsidP="00000000" w:rsidRDefault="00000000" w:rsidRPr="00000000" w14:paraId="0000006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нарушении п. 5.2, 5.12 на Игрока накладывается штраф:</w:t>
      </w:r>
    </w:p>
    <w:p w:rsidR="00000000" w:rsidDel="00000000" w:rsidP="00000000" w:rsidRDefault="00000000" w:rsidRPr="00000000" w14:paraId="00000061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Первый штраф предупреждение в скайп конференции.</w:t>
      </w:r>
    </w:p>
    <w:p w:rsidR="00000000" w:rsidDel="00000000" w:rsidP="00000000" w:rsidRDefault="00000000" w:rsidRPr="00000000" w14:paraId="00000062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Второй и дальнейшие штрафы по 5 БИ за каждый день просрочки по заполнению таблицы.</w:t>
      </w:r>
    </w:p>
    <w:p w:rsidR="00000000" w:rsidDel="00000000" w:rsidP="00000000" w:rsidRDefault="00000000" w:rsidRPr="00000000" w14:paraId="00000063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Второй и дальнейшие штрафы по 5 БИ за каждый день отсутствия без предупреждения.</w:t>
      </w:r>
    </w:p>
    <w:p w:rsidR="00000000" w:rsidDel="00000000" w:rsidP="00000000" w:rsidRDefault="00000000" w:rsidRPr="00000000" w14:paraId="00000064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хроническом невыполнении правил о заполнении и отсутствии (более 10 дней), Команда вправе расторгнуть договор по условиям описанным в п. 6.3.1-6.3.3.</w:t>
      </w:r>
    </w:p>
    <w:p w:rsidR="00000000" w:rsidDel="00000000" w:rsidP="00000000" w:rsidRDefault="00000000" w:rsidRPr="00000000" w14:paraId="0000006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обнаружении заведомо неверного предоставлении ложной информации Игроком во взаимоотношениям с Командой, последние вправе завершить сотрудничество досрочно, по условиям описанным в п. 6.3.1-6.3.3.</w:t>
      </w:r>
    </w:p>
    <w:p w:rsidR="00000000" w:rsidDel="00000000" w:rsidP="00000000" w:rsidRDefault="00000000" w:rsidRPr="00000000" w14:paraId="0000006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нарушении условий договора со стороны игрока, Команда вправе создавать отдельные страницы в интернете, с указанием подробностей конфликта, указанием предоставленных Игроком данных, осуществления информационной рассылки о произошедшем близким и родственникам Игрока, а также использовать любые другие законные способы, которые увеличивают возможность возврата денег.</w:t>
      </w:r>
    </w:p>
    <w:p w:rsidR="00000000" w:rsidDel="00000000" w:rsidP="00000000" w:rsidRDefault="00000000" w:rsidRPr="00000000" w14:paraId="0000006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нарушении п. 3.11 и п.5.7 профит, полученный на неутвержденных лимитах идет в стек(если Игрок находится в стеке). Если игрок находится вне стека профит, полученный на неутвержденных лимитах идет Команде.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Потери, полученные на неутвержденных лимитах идут в личный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долг.</w:t>
      </w:r>
    </w:p>
    <w:p w:rsidR="00000000" w:rsidDel="00000000" w:rsidP="00000000" w:rsidRDefault="00000000" w:rsidRPr="00000000" w14:paraId="00000068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нарушении п. 3.20 или 3.21 бэкер оставляет за собой право расторгнуть настоящий договор с получением всей суммы средств, полученных игроком во время действия настоящего договора (в том числе и от его игры), без учета отката игрока.</w:t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360"/>
        <w:contextualSpacing w:val="1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Завершение сета и сотрудничества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Условия остановки сотрудничества со стороны Игрока до окончания срока Контракта:</w:t>
      </w:r>
    </w:p>
    <w:p w:rsidR="00000000" w:rsidDel="00000000" w:rsidP="00000000" w:rsidRDefault="00000000" w:rsidRPr="00000000" w14:paraId="00000070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До перехода на лимит 3$(2 EUR при игре в еврорумах), Игрок имеет право в одностороннем порядке расторгнуть Контракт без уплаты штрафов при условии, что Игрок не находится в мейк-апе, не имеет непогашенных авансов и задолженностей по оплате офиса. Расчет выполняется в соответствии с откатами, указанными в п.3.2.4. Если Игрок находится в мейк-апе, то он обязан погасить сумму мейк-апа, непогашенных авансов и задолженностей по оплате офиса для завершения сотрудничества.</w:t>
      </w:r>
    </w:p>
    <w:p w:rsidR="00000000" w:rsidDel="00000000" w:rsidP="00000000" w:rsidRDefault="00000000" w:rsidRPr="00000000" w14:paraId="00000071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После перехода на лимит 3$(2 EUR при игре в еврорумах) и выше, если Игрок не находится в мейк-апе, не имеет непогашенных авансов и задолженностей по оплате офиса, то он может завершить сотрудничество в одностороннем порядке, при условии выплаты в адрес Команды 5БИ текущего играемого лимита за каждый день оставшегося срока контракта (где 1$ считаем равным 1 американскому доллару, по курсу ММВБ на день фиксирования расчета, 1 EUR считаем равным 1 евро, по курсу ММВБ на день фиксирования расчета). Однако, если Игрок на момент расторжения контракта находится в мейк-апе, то для завершения сотрудничества он обязан погасить сумму мейк-апа, непогашенных авансов и задолженностей по оплате офиса и выплатить в адрес Команды штраф 5БИ текущего играемого лимита за каждый день оставшегося срока контракта (где 1$ считаем равным 1 американскому доллару, по курсу ММВБ на день фиксирования расчета, 1 EUR считаем равным 1 евро, по курсу ММВБ на день фиксирования расчета). </w:t>
      </w:r>
    </w:p>
    <w:p w:rsidR="00000000" w:rsidDel="00000000" w:rsidP="00000000" w:rsidRDefault="00000000" w:rsidRPr="00000000" w14:paraId="0000007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завершении сета или сотрудничества, Игрок представляет отчетную информацию о сыгранной дистанции.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Команда в 4х дневный срок производит сверку данных с данными отчетов и публичной статистики: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Если данные сходятся, то Команда производит выплаты денежных средств на игровые аккаунты игрока или платежных систем</w:t>
      </w:r>
    </w:p>
    <w:p w:rsidR="00000000" w:rsidDel="00000000" w:rsidP="00000000" w:rsidRDefault="00000000" w:rsidRPr="00000000" w14:paraId="00000074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1224" w:hanging="504.00000000000006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Если данные не сходятся, то Игрок обязуется выйти в нужное время на связь и совместно с представителем команды найти расхождения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Команда в любой момент имеет право в одностороннем порядке расторгнуть договор и произвести расчет по текущим откатам, указанным в п.3.3 + 5% сверху в пользу игрока. Если Игрок на этот момент находится в мейк-апе, то он не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обязан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его гасить, при отсутствии претензий к игроку по остальным пунктам контракта. Но если имеются непогашенные авансы, до окончания сотрудничества Игрок обязан их погасить</w:t>
      </w:r>
    </w:p>
    <w:p w:rsidR="00000000" w:rsidDel="00000000" w:rsidP="00000000" w:rsidRDefault="00000000" w:rsidRPr="00000000" w14:paraId="0000007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ind w:left="792" w:hanging="432"/>
        <w:contextualSpacing w:val="1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Условия договора могут меняться по соглашению сторон.</w:t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bookmarkStart w:colFirst="0" w:colLast="0" w:name="kix.65qgv9whc01g" w:id="0"/>
    <w:bookmarkEnd w:id="0"/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jc w:val="right"/>
        <w:rPr>
          <w:rFonts w:ascii="Calibri" w:cs="Calibri" w:eastAsia="Calibri" w:hAnsi="Calibri"/>
          <w:sz w:val="36"/>
          <w:szCs w:val="36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u w:val="single"/>
          <w:rtl w:val="0"/>
        </w:rPr>
        <w:t xml:space="preserve">Приложение №1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Термины и определения:</w:t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ind w:hanging="36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1)</w:t>
      </w:r>
      <w:r w:rsidDel="00000000" w:rsidR="00000000" w:rsidRPr="00000000">
        <w:rPr>
          <w:rFonts w:ascii="Calibri" w:cs="Calibri" w:eastAsia="Calibri" w:hAnsi="Calibri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ChipEV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(чипЕВ, чипев и т.п.) - математическое ожидание количества выигранных фишек за 1 турнир. Определяется при помощи специальных программ (PokerTracker, HoldemManager и др.) путем анализа текстовой истории сыгранных рук;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ind w:hanging="36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2)</w:t>
      </w:r>
      <w:r w:rsidDel="00000000" w:rsidR="00000000" w:rsidRPr="00000000">
        <w:rPr>
          <w:rFonts w:ascii="Calibri" w:cs="Calibri" w:eastAsia="Calibri" w:hAnsi="Calibri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AvBI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(ABI, АБИ и т.п.) - средний бай-ин всех сыгранных турниров,</w:t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вычисляется как ∑i Qi*Bi/Qtotal, где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Qi - количество турниров за сессию;</w:t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Bi - бай-ин сессии;</w:t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Qtotal - количество турниров за месяц(период);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ind w:hanging="36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3)</w:t>
      </w:r>
      <w:r w:rsidDel="00000000" w:rsidR="00000000" w:rsidRPr="00000000">
        <w:rPr>
          <w:rFonts w:ascii="Calibri" w:cs="Calibri" w:eastAsia="Calibri" w:hAnsi="Calibri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ROI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(РОИ, рой и т.п.) - возврат инвестиций, расчитывается по формуле:</w:t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(500+ChipEV)/1500*(1-рейк)*3-1</w:t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Важно: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Формула может подвергаться корректировке в зависимости от распределения множителей в конкретном руме;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ind w:hanging="36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4)</w:t>
      </w:r>
      <w:r w:rsidDel="00000000" w:rsidR="00000000" w:rsidRPr="00000000">
        <w:rPr>
          <w:rFonts w:ascii="Calibri" w:cs="Calibri" w:eastAsia="Calibri" w:hAnsi="Calibri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EV-profit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(EV-профит и т.п.) - прибыль игрока, выраженная в деньгах,</w:t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вычисляется как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ROI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*Q*B, где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Q - кол-во турниров, B - бай-ин</w:t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ind w:hanging="36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5)</w:t>
      </w:r>
      <w:r w:rsidDel="00000000" w:rsidR="00000000" w:rsidRPr="00000000">
        <w:rPr>
          <w:rFonts w:ascii="Calibri" w:cs="Calibri" w:eastAsia="Calibri" w:hAnsi="Calibri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Стек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(пул, стак и т.п.) - группа игроков, для которых действуют особые правила раздела профита (см. ниже);</w:t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Профит за период:</w: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ind w:hanging="36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1)</w:t>
      </w:r>
      <w:r w:rsidDel="00000000" w:rsidR="00000000" w:rsidRPr="00000000">
        <w:rPr>
          <w:rFonts w:ascii="Calibri" w:cs="Calibri" w:eastAsia="Calibri" w:hAnsi="Calibri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Для игрока не состоящего в стеке, профит - это чистая прибыль, полученная от игры.</w:t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         </w:t>
        <w:tab/>
        <w:t xml:space="preserve">ПРИМЕР: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Вася за месяц отыграл 3000 турниров в плюс $1000. Его профит, соответственно составит $1000.</w:t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ind w:hanging="36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2)</w:t>
      </w:r>
      <w:r w:rsidDel="00000000" w:rsidR="00000000" w:rsidRPr="00000000">
        <w:rPr>
          <w:rFonts w:ascii="Calibri" w:cs="Calibri" w:eastAsia="Calibri" w:hAnsi="Calibri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Для игрока стека профит определяется как [Доля игрока в стеке]*[Реальный профит стека], где доля игрока в стеке считается как [EV-profit игрока]/[EV-profit стека] за период.</w:t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         </w:t>
        <w:tab/>
        <w:t xml:space="preserve">ПРИМЕР: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Вася за месяц отыграл с EV-profit $2000, стек отыграл в суммарный EV-profit $10000, а фактически стек сыграл в +$15000. Доля Васи в стеке составит $2000/$10000 =20%, а профит составит 20%*$15000 = $3000.</w:t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Профит игрока может быть увеличен за счет рейкбека, других бонусов, или уменьшен в случае начисления штрафов/пени, согласно условиям контракта, или индивидуальным договоренностям.</w:t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Вычет мейк-апа и итоговая зарплата игрока: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При наличии мейк-апа, сумма мейк-апа вычитается из профита до раздела. Далее, профит делится между игроком и беккером согласно таблице откатов (указана доля игрока):</w:t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975.0" w:type="dxa"/>
        <w:jc w:val="left"/>
        <w:tblInd w:w="60.0" w:type="pc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4005"/>
        <w:gridCol w:w="2970"/>
        <w:tblGridChange w:id="0">
          <w:tblGrid>
            <w:gridCol w:w="4005"/>
            <w:gridCol w:w="2970"/>
          </w:tblGrid>
        </w:tblGridChange>
      </w:tblGrid>
      <w:t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b w:val="1"/>
                <w:sz w:val="24"/>
                <w:szCs w:val="24"/>
                <w:shd w:fill="d9ead3" w:val="clear"/>
              </w:rPr>
            </w:pPr>
            <w:r w:rsidDel="00000000" w:rsidR="00000000" w:rsidRPr="00000000">
              <w:rPr>
                <w:b w:val="1"/>
                <w:sz w:val="24"/>
                <w:szCs w:val="24"/>
                <w:shd w:fill="d9ead3" w:val="clear"/>
                <w:rtl w:val="0"/>
              </w:rPr>
              <w:t xml:space="preserve">Коэффициент прибыльности (EV-профит/abi)</w:t>
            </w:r>
          </w:p>
        </w:tc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9ead3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b w:val="1"/>
                <w:sz w:val="24"/>
                <w:szCs w:val="24"/>
                <w:shd w:fill="d9ead3" w:val="clear"/>
              </w:rPr>
            </w:pPr>
            <w:r w:rsidDel="00000000" w:rsidR="00000000" w:rsidRPr="00000000">
              <w:rPr>
                <w:b w:val="1"/>
                <w:sz w:val="24"/>
                <w:szCs w:val="24"/>
                <w:shd w:fill="d9ead3" w:val="clear"/>
                <w:rtl w:val="0"/>
              </w:rPr>
              <w:t xml:space="preserve">Откат игрока, %</w:t>
            </w:r>
          </w:p>
        </w:tc>
      </w:tr>
      <w:tr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170+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140-169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53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115-139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60-114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38</w:t>
            </w:r>
          </w:p>
        </w:tc>
      </w:tr>
      <w:t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0-59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60.0" w:type="dxa"/>
              <w:bottom w:w="40.0" w:type="dxa"/>
              <w:right w:w="60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contextualSpacing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</w:t>
            </w:r>
          </w:p>
        </w:tc>
      </w:tr>
    </w:tbl>
    <w:p w:rsidR="00000000" w:rsidDel="00000000" w:rsidP="00000000" w:rsidRDefault="00000000" w:rsidRPr="00000000" w14:paraId="000000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Таким образом, для того, чтобы рассчитать размер своего отката, необходимо знать свой EV-profit и AvBI.  Для удобства расчетов, можно использовать калькулятор:</w:t>
      </w:r>
    </w:p>
    <w:p w:rsidR="00000000" w:rsidDel="00000000" w:rsidP="00000000" w:rsidRDefault="00000000" w:rsidRPr="00000000" w14:paraId="000000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hyperlink r:id="rId13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https://docs.google.com/spreadsheets/d/10TCyIA9enFDzpIlLDTqdIl641voZEEG5dCWYVTWzXN8/edit#gid=0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ПРИМЕР:</w:t>
      </w:r>
    </w:p>
    <w:p w:rsidR="00000000" w:rsidDel="00000000" w:rsidP="00000000" w:rsidRDefault="00000000" w:rsidRPr="00000000" w14:paraId="000000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Профит Васи за месяц составил $1000. До этого, Вася играл в плюс, и у него нет мейк-апа.</w:t>
      </w:r>
    </w:p>
    <w:p w:rsidR="00000000" w:rsidDel="00000000" w:rsidP="00000000" w:rsidRDefault="00000000" w:rsidRPr="00000000" w14:paraId="000000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Всего Вася отыграл 2000 турниров на лимите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€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5 Айпокера с  ChipEV 60, и еще 2000 турниров на лимите $7 PokerStars c ChipEV 55. Введя эти значения в калькулятор, или рассчитав вручную по формулам в начале приложения, мы получим, что суммарный EV-profit Васи составил $450,02 + $452,20 = $902,22, при AvBI - $6,11. Поделив EV-profit на AvBI получаем, что коэффициент прибыльности Васи, составил 148, что соответствует откату 53%. Итого, Вася получает на руки $1000*53% = $530.</w:t>
      </w:r>
    </w:p>
    <w:p w:rsidR="00000000" w:rsidDel="00000000" w:rsidP="00000000" w:rsidRDefault="00000000" w:rsidRPr="00000000" w14:paraId="000000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u w:val="single"/>
          <w:rtl w:val="0"/>
        </w:rPr>
        <w:t xml:space="preserve">Приложение №2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Подготовить информацию о себе по пунктам, описанным ниже и отправить ее на почту в тексте письма, а также приложить к письму пакет документов(п.10):</w:t>
      </w:r>
    </w:p>
    <w:p w:rsidR="00000000" w:rsidDel="00000000" w:rsidP="00000000" w:rsidRDefault="00000000" w:rsidRPr="00000000" w14:paraId="000000B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ФИО/Дата рождения/Город</w:t>
      </w:r>
    </w:p>
    <w:p w:rsidR="00000000" w:rsidDel="00000000" w:rsidP="00000000" w:rsidRDefault="00000000" w:rsidRPr="00000000" w14:paraId="000000B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Ники на всех румах и платежных системах</w:t>
      </w:r>
    </w:p>
    <w:p w:rsidR="00000000" w:rsidDel="00000000" w:rsidP="00000000" w:rsidRDefault="00000000" w:rsidRPr="00000000" w14:paraId="000000B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Ник на gipsyteam.ru (со ссылкой на профиль),</w:t>
      </w:r>
    </w:p>
    <w:p w:rsidR="00000000" w:rsidDel="00000000" w:rsidP="00000000" w:rsidRDefault="00000000" w:rsidRPr="00000000" w14:paraId="000000B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Ник на pokerstrategy.com (со ссылкой на профиль),</w:t>
      </w:r>
    </w:p>
    <w:p w:rsidR="00000000" w:rsidDel="00000000" w:rsidP="00000000" w:rsidRDefault="00000000" w:rsidRPr="00000000" w14:paraId="000000B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Адрес почты для писем (которую вы проверяете),</w:t>
      </w:r>
    </w:p>
    <w:p w:rsidR="00000000" w:rsidDel="00000000" w:rsidP="00000000" w:rsidRDefault="00000000" w:rsidRPr="00000000" w14:paraId="000000B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Адрес почты от гугл-аккаунта (для предоставления доступа к таблицам и другим материалам),</w:t>
      </w:r>
    </w:p>
    <w:p w:rsidR="00000000" w:rsidDel="00000000" w:rsidP="00000000" w:rsidRDefault="00000000" w:rsidRPr="00000000" w14:paraId="000000B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Ссылку на Facebook (если пользуетесь),</w:t>
      </w:r>
    </w:p>
    <w:p w:rsidR="00000000" w:rsidDel="00000000" w:rsidP="00000000" w:rsidRDefault="00000000" w:rsidRPr="00000000" w14:paraId="000000C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Ссылку на Вконтакте (если пользуетесь),</w:t>
      </w:r>
    </w:p>
    <w:p w:rsidR="00000000" w:rsidDel="00000000" w:rsidP="00000000" w:rsidRDefault="00000000" w:rsidRPr="00000000" w14:paraId="000000C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Ссылку на блог (если есть),</w:t>
      </w:r>
    </w:p>
    <w:p w:rsidR="00000000" w:rsidDel="00000000" w:rsidP="00000000" w:rsidRDefault="00000000" w:rsidRPr="00000000" w14:paraId="000000C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Пакет документов:</w:t>
      </w:r>
    </w:p>
    <w:p w:rsidR="00000000" w:rsidDel="00000000" w:rsidP="00000000" w:rsidRDefault="00000000" w:rsidRPr="00000000" w14:paraId="000000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 Скан (фото) паспорта. 1-ая страница + прописка.</w:t>
      </w:r>
    </w:p>
    <w:p w:rsidR="00000000" w:rsidDel="00000000" w:rsidP="00000000" w:rsidRDefault="00000000" w:rsidRPr="00000000" w14:paraId="000000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- Видеоподтверждение Вашей личности(Созвон в скайпе или фото с паспортом)</w:t>
      </w:r>
    </w:p>
    <w:p w:rsidR="00000000" w:rsidDel="00000000" w:rsidP="00000000" w:rsidRDefault="00000000" w:rsidRPr="00000000" w14:paraId="000000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ind w:left="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Ваш телефон для связи. 2 телефона родственников или друзей.</w:t>
      </w:r>
    </w:p>
    <w:p w:rsidR="00000000" w:rsidDel="00000000" w:rsidP="00000000" w:rsidRDefault="00000000" w:rsidRPr="00000000" w14:paraId="000000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ind w:left="360" w:firstLine="0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Почта </w:t>
      </w:r>
      <w:hyperlink r:id="rId14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team.firestorm.spin@gmail.com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ind w:left="360" w:firstLine="0"/>
        <w:contextualSpacing w:val="0"/>
        <w:rPr>
          <w:rFonts w:ascii="Calibri" w:cs="Calibri" w:eastAsia="Calibri" w:hAnsi="Calibri"/>
          <w:b w:val="1"/>
          <w:sz w:val="36"/>
          <w:szCs w:val="36"/>
          <w:u w:val="singl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Тема письма «Пакет документов от ФИО»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jc w:val="right"/>
        <w:rPr>
          <w:rFonts w:ascii="Calibri" w:cs="Calibri" w:eastAsia="Calibri" w:hAnsi="Calibri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jc w:val="right"/>
        <w:rPr>
          <w:rFonts w:ascii="Calibri" w:cs="Calibri" w:eastAsia="Calibri" w:hAnsi="Calibri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bookmarkStart w:colFirst="0" w:colLast="0" w:name="kix.lr1ell1xw0mu" w:id="1"/>
    <w:bookmarkEnd w:id="1"/>
    <w:p w:rsidR="00000000" w:rsidDel="00000000" w:rsidP="00000000" w:rsidRDefault="00000000" w:rsidRPr="00000000" w14:paraId="000000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jc w:val="right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u w:val="single"/>
          <w:rtl w:val="0"/>
        </w:rPr>
        <w:t xml:space="preserve">Приложение №3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57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42.5"/>
        <w:gridCol w:w="3642.5"/>
        <w:gridCol w:w="3642.5"/>
        <w:gridCol w:w="3642.5"/>
        <w:tblGridChange w:id="0">
          <w:tblGrid>
            <w:gridCol w:w="3642.5"/>
            <w:gridCol w:w="3642.5"/>
            <w:gridCol w:w="3642.5"/>
            <w:gridCol w:w="3642.5"/>
          </w:tblGrid>
        </w:tblGridChange>
      </w:tblGrid>
      <w:tr>
        <w:trPr>
          <w:trHeight w:val="50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Текущий лимит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Целевой лимит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Количество турниров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Необходимый ChipEV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$0,25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$1(1EUR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70+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$1(1 EUR)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$3(2EUR 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70+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$3(2 EUR)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$7(5 EUR)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70+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$7(5 EUR)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$15(10 EUR)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2500(2000)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65+(70+)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$15(10 EUR)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$30(20/25 EUR)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3000(2500)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60+(70+)</w:t>
            </w:r>
          </w:p>
        </w:tc>
      </w:tr>
    </w:tbl>
    <w:p w:rsidR="00000000" w:rsidDel="00000000" w:rsidP="00000000" w:rsidRDefault="00000000" w:rsidRPr="00000000" w14:paraId="000000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line="276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contextualSpacing w:val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15" w:type="default"/>
      <w:pgSz w:h="11906" w:w="16838"/>
      <w:pgMar w:bottom="850" w:top="1701" w:left="1134" w:right="1134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2"/>
        <w:szCs w:val="22"/>
        <w:shd w:fill="auto" w:val="clear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.9999999999998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.9999999999998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.0000000000005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1033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://team-firestorm.ru/forum/forums/%D0%A0%D1%83%D0%BC%D1%8B-%D0%B8-%D0%BF%D0%BB%D0%B0%D1%82%D0%B5%D0%B6%D0%BD%D1%8B%D0%B5-%D1%81%D0%B8%D1%81%D1%82%D0%B5%D0%BC%D1%8B.54/" TargetMode="External"/><Relationship Id="rId10" Type="http://schemas.openxmlformats.org/officeDocument/2006/relationships/hyperlink" Target="http://team-firestorm.ru/forum/threads/%D0%91%D0%B5%D0%B7%D0%BE%D0%BF%D0%B0%D1%81%D0%BD%D0%BE%D1%81%D1%82%D1%8C-%D0%B2%D0%B0%D1%88%D0%B8%D1%85-%D0%BB%D0%B8%D1%87%D0%BD%D1%8B%D1%85-%D0%B4%D0%B0%D0%BD%D0%BD%D1%8B%D1%85.281/" TargetMode="External"/><Relationship Id="rId13" Type="http://schemas.openxmlformats.org/officeDocument/2006/relationships/hyperlink" Target="https://docs.google.com/spreadsheets/d/10TCyIA9enFDzpIlLDTqdIl641voZEEG5dCWYVTWzXN8/edit#gid=0" TargetMode="External"/><Relationship Id="rId12" Type="http://schemas.openxmlformats.org/officeDocument/2006/relationships/hyperlink" Target="https://docs.google.com/spreadsheets/d/1kfPB5xV3fwtMMxs1NZbCzcA1QAazEcBumR8P_5APk8M/edit#gid=0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pokeroff.ru/pyatiminutka-bezopasnosti-kak-zashchitit-sebya-v-rumah-vtorogo-eshe-post-2900006" TargetMode="External"/><Relationship Id="rId15" Type="http://schemas.openxmlformats.org/officeDocument/2006/relationships/header" Target="header1.xml"/><Relationship Id="rId14" Type="http://schemas.openxmlformats.org/officeDocument/2006/relationships/hyperlink" Target="mailto:team.firestorm.spin@gmail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docs.google.com/document/d/1rqsbtJAlNou5jbToM6Red31osd7Y2aU2VODoivWlnfs/edit#bookmark=kix.65qgv9whc01g" TargetMode="External"/><Relationship Id="rId7" Type="http://schemas.openxmlformats.org/officeDocument/2006/relationships/hyperlink" Target="https://docs.google.com/document/d/1rqsbtJAlNou5jbToM6Red31osd7Y2aU2VODoivWlnfs/edit#bookmark=kix.65qgv9whc01g" TargetMode="External"/><Relationship Id="rId8" Type="http://schemas.openxmlformats.org/officeDocument/2006/relationships/hyperlink" Target="https://docs.google.com/document/d/1rqsbtJAlNou5jbToM6Red31osd7Y2aU2VODoivWlnfs/edit#bookmark=kix.65qgv9whc01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