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image/jpeg" Extension="jpeg"/>
  <Default ContentType="image/gif" Extension="gif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'1.0' encoding='utf-8' standalone='yes'?>
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word/document.xml" Type="http://schemas.openxmlformats.org/officeDocument/2006/relationships/officeDocument"/></Relationships>
</file>

<file path=word/document.xml><?xml version="1.0" encoding="utf-8"?>
<w:document xmlns:a="http://schemas.openxmlformats.org/drawingml/2006/main" xmlns:c="http://schemas.openxmlformats.org/drawingml/2006/chart" xmlns:v="urn:schemas-microsoft-com:vml" xmlns:lc="http://schemas.openxmlformats.org/drawingml/2006/lockedCanvas" xmlns:mc="http://schemas.openxmlformats.org/markup-compatibility/2006" xmlns:wne="http://schemas.microsoft.com/office/word/2006/wordml" xmlns:pic="http://schemas.openxmlformats.org/drawingml/2006/picture" xmlns:m="http://schemas.openxmlformats.org/officeDocument/2006/math" xmlns:o="urn:schemas-microsoft-com:office:office" xmlns:dgm="http://schemas.openxmlformats.org/drawingml/2006/diagram" xmlns:r="http://schemas.openxmlformats.org/officeDocument/2006/relationships" xmlns:w="http://schemas.openxmlformats.org/wordprocessingml/2006/main" xmlns:sl="http://schemas.openxmlformats.org/schemaLibrary/2006/main" xmlns:w10="urn:schemas-microsoft-com:office:word" xmlns:wp="http://schemas.openxmlformats.org/drawingml/2006/wordprocessingDrawing">
  <w:body>
    <w:p>
      <w:pPr>
        <w:pStyle w:val="a"/>
        <w:rPr>
          <w:rFonts w:hAnsi="tahoma" w:ascii="tahoma"/>
          <w:sz w:val="16"/>
        </w:rPr>
      </w:pPr>
      <w:r>
        <w:rPr>
          <w:rFonts w:hAnsi="tahoma" w:ascii="tahoma"/>
          <w:sz w:val="16"/>
        </w:rPr>
        <w:t xml:space="preserve">Даже с пабликом, численность подписчиков которого равна 5 000 чел., можно уже зарабатывать на оплату Интернета, а если у вас более крупный паблик, то возможности заработка становятся практически безграничными. Например, всем известный MDK зарабатывает НЕСКОЛЬКО МИЛЛИОНОВ руб. в месяц, это мы говорим про чистую прибыль! Сообщество численностью 100 000 подписчиков приносит доход от 10 000 руб. до 100 000 руб.</w:t>
        <w:br/>
        <w:br/>
        <w:t xml:space="preserve">Конечно, если численность подписчиков вашего паблика более 1 000 000 чел., то вам ежедневно будут писать десятки, сотни рекламодателей, желающих разместить у вас рекламу, а если меньше, то приходится работать над самостоятельным поиском. Причем вы думаете, что крупные паблики зарабатывают только на размещении рекламы? Нет, они также пользуются партнерскими программами, о которых здесь пойдет речь.</w:t>
        <w:br/>
        <w:br/>
        <w:t xml:space="preserve">Вот несколько самых популярных способов заработка:</w:t>
      </w:r>
    </w:p>
    <w:p>
      <w:pPr>
        <w:pStyle w:val="a"/>
        <w:rPr>
          <w:rFonts w:hAnsi="tahoma" w:ascii="tahoma"/>
          <w:sz w:val="16"/>
        </w:rPr>
      </w:pPr>
      <w:r>
        <w:rPr>
          <w:rFonts w:hAnsi="tahoma" w:ascii="tahoma"/>
          <w:sz w:val="16"/>
        </w:rPr>
        <w:t>1</w:t>
      </w:r>
      <w:r>
        <w:rPr>
          <w:rFonts w:hAnsi="tahoma" w:ascii="tahoma"/>
          <w:sz w:val="16"/>
          <w:b w:val="1"/>
        </w:rPr>
        <w:t xml:space="preserve">) Биржы рекламы:</w:t>
      </w:r>
    </w:p>
    <w:p>
      <w:pPr>
        <w:pStyle w:val="a"/>
        <w:rPr>
          <w:rFonts w:hAnsi="tahoma" w:ascii="tahoma"/>
          <w:sz w:val="16"/>
        </w:rPr>
      </w:pPr>
      <w:r>
        <w:rPr>
          <w:rFonts w:hAnsi="tahoma" w:ascii="tahoma"/>
          <w:sz w:val="16"/>
        </w:rPr>
        <w:t xml:space="preserve">Что такое биржа? Это сервис для рекламодателей, в котором представлен большой список сообществ, разбитых по тематикам, количеству подписчиков, охвату, а также с указанием цены рекламного поста и условий размещения. Администратору сообщества нужно в нее только добавить свое сообщество, указать цену и обрабатывать поступающие заявки. Когда поступает заявку, вы полностью видите рекламный пост, но не видите контакты человека. Если вы одобряете заявку, с рекламодателя до размещения списываются деньги, которые вы получите после размещения рекламы.</w:t>
        <w:br/>
        <w:br/>
        <w:t xml:space="preserve">Какие биржи есть?</w:t>
        <w:br/>
        <w:br/>
        <w:t xml:space="preserve">1) Официальная ВК (рис. 1), которая в данный момент только тестируется, доступ в нее пока очень ограничен, ВК берет сейчас 40% комиссию сверху указанной вами цены + НДС, в будущем комиссию обещают снизить до 20%, а обязательства по НДС перевалить на администраторов сообществ.</w:t>
        <w:br/>
        <w:t xml:space="preserve">Чтобы сейчас попасть в нее, нужно отправить заявку в свободной форме на почту:</w:t>
      </w:r>
      <w:hyperlink r:id="rId1">
        <w:r>
          <w:rPr>
            <w:rFonts w:hAnsi="tahoma" w:ascii="tahoma"/>
            <w:sz w:val="16"/>
            <w:color w:val="2b587a"/>
          </w:rPr>
          <w:t>exchange@corp.vk.com</w:t>
        </w:r>
      </w:hyperlink>
      <w:r>
        <w:rPr>
          <w:rFonts w:hAnsi="tahoma" w:ascii="tahoma"/>
          <w:sz w:val="16"/>
        </w:rPr>
        <w:t>.</w:t>
        <w:br/>
        <w:br/>
        <w:t xml:space="preserve">В будущем абсолютно всем администратором будет доступна официальная биржа, которая будет честно конкурировать с другими сторонними, о которых пойдет речь ниже.</w:t>
        <w:br/>
        <w:br/>
        <w:t xml:space="preserve">2) Sociate ⇒ </w:t>
      </w:r>
      <w:hyperlink r:id="rId2">
        <w:r>
          <w:rPr>
            <w:rFonts w:hAnsi="tahoma" w:ascii="tahoma"/>
            <w:sz w:val="16"/>
            <w:color w:val="2b587a"/>
          </w:rPr>
          <w:t>vk.cc/1liXTp</w:t>
          <w:br/>
        </w:r>
      </w:hyperlink>
      <w:r>
        <w:rPr>
          <w:rFonts w:hAnsi="tahoma" w:ascii="tahoma"/>
          <w:sz w:val="16"/>
        </w:rPr>
        <w:t xml:space="preserve">Принцип тот же самый, рекламодателей в ней очень много, берет около 15%.</w:t>
        <w:br/>
        <w:br/>
        <w:t xml:space="preserve">3) Trendio ⇒ </w:t>
      </w:r>
      <w:hyperlink r:id="rId3">
        <w:r>
          <w:rPr>
            <w:rFonts w:hAnsi="tahoma" w:ascii="tahoma"/>
            <w:sz w:val="16"/>
            <w:color w:val="2b587a"/>
          </w:rPr>
          <w:t>vk.cc/213sCh</w:t>
          <w:br/>
        </w:r>
      </w:hyperlink>
      <w:r>
        <w:rPr>
          <w:rFonts w:hAnsi="tahoma" w:ascii="tahoma"/>
          <w:sz w:val="16"/>
        </w:rPr>
        <w:t xml:space="preserve">Тоже самое, по комиссии не в курсе.</w:t>
        <w:br/>
        <w:br/>
        <w:t xml:space="preserve">НАСТОЯТЕЛЬНО РЕКОМЕНДУЮ добавить свои сообщества во все биржы, т.к. рекламодатели везде разные! По факту вам нужно лишь добавить в них своих сообщества и просто ждать. В то время, когда заявок нет, советую размещать рекламу от CPA-сетей:</w:t>
      </w:r>
    </w:p>
    <w:p>
      <w:pPr>
        <w:pStyle w:val="a"/>
        <w:rPr>
          <w:rFonts w:hAnsi="tahoma" w:ascii="tahoma"/>
          <w:sz w:val="16"/>
        </w:rPr>
      </w:pPr>
      <w:r>
        <w:rPr>
          <w:rFonts w:hAnsi="tahoma" w:ascii="tahoma"/>
          <w:sz w:val="16"/>
        </w:rPr>
        <w:t xml:space="preserve">1) Сити ⇒ </w:t>
      </w:r>
      <w:hyperlink r:id="rId4">
        <w:r>
          <w:rPr>
            <w:rFonts w:hAnsi="tahoma" w:ascii="tahoma"/>
            <w:sz w:val="16"/>
            <w:color w:val="2b587a"/>
          </w:rPr>
          <w:t>vk.cc/2Ul2eL</w:t>
          <w:br/>
        </w:r>
      </w:hyperlink>
      <w:r>
        <w:rPr>
          <w:rFonts w:hAnsi="tahoma" w:ascii="tahoma"/>
          <w:sz w:val="16"/>
        </w:rPr>
        <w:t xml:space="preserve">2) AD1 ⇒ </w:t>
      </w:r>
      <w:hyperlink r:id="rId5">
        <w:r>
          <w:rPr>
            <w:rFonts w:hAnsi="tahoma" w:ascii="tahoma"/>
            <w:sz w:val="16"/>
            <w:color w:val="2b587a"/>
          </w:rPr>
          <w:t>vk.cc/1liYxQ</w:t>
          <w:br/>
        </w:r>
      </w:hyperlink>
      <w:r>
        <w:rPr>
          <w:rFonts w:hAnsi="tahoma" w:ascii="tahoma"/>
          <w:sz w:val="16"/>
        </w:rPr>
        <w:t xml:space="preserve">3) Advertstar ⇒ </w:t>
      </w:r>
      <w:hyperlink r:id="rId6">
        <w:r>
          <w:rPr>
            <w:rFonts w:hAnsi="tahoma" w:ascii="tahoma"/>
            <w:sz w:val="16"/>
            <w:color w:val="2b587a"/>
          </w:rPr>
          <w:t>vk.cc/1MBpfV</w:t>
          <w:br/>
        </w:r>
      </w:hyperlink>
      <w:r>
        <w:rPr>
          <w:rFonts w:hAnsi="tahoma" w:ascii="tahoma"/>
          <w:sz w:val="16"/>
        </w:rPr>
        <w:t xml:space="preserve">4) Mixmarket ⇒ </w:t>
      </w:r>
      <w:hyperlink r:id="rId7">
        <w:r>
          <w:rPr>
            <w:rFonts w:hAnsi="tahoma" w:ascii="tahoma"/>
            <w:sz w:val="16"/>
            <w:color w:val="2b587a"/>
          </w:rPr>
          <w:t>vk.cc/212C6I</w:t>
          <w:br/>
        </w:r>
      </w:hyperlink>
      <w:r>
        <w:rPr>
          <w:rFonts w:hAnsi="tahoma" w:ascii="tahoma"/>
          <w:sz w:val="16"/>
        </w:rPr>
        <w:t xml:space="preserve">5) ActionPay ⇒ </w:t>
      </w:r>
      <w:hyperlink r:id="rId8">
        <w:r>
          <w:rPr>
            <w:rFonts w:hAnsi="tahoma" w:ascii="tahoma"/>
            <w:sz w:val="16"/>
            <w:color w:val="2b587a"/>
          </w:rPr>
          <w:t>vk.cc/212Chw</w:t>
          <w:br/>
        </w:r>
      </w:hyperlink>
      <w:r>
        <w:rPr>
          <w:rFonts w:hAnsi="tahoma" w:ascii="tahoma"/>
          <w:sz w:val="16"/>
        </w:rPr>
        <w:t xml:space="preserve">6) Unilead ⇒ </w:t>
      </w:r>
      <w:hyperlink r:id="rId9">
        <w:r>
          <w:rPr>
            <w:rFonts w:hAnsi="tahoma" w:ascii="tahoma"/>
            <w:sz w:val="16"/>
            <w:color w:val="2b587a"/>
          </w:rPr>
          <w:t>vk.cc/212CyP</w:t>
          <w:br/>
        </w:r>
      </w:hyperlink>
      <w:r>
        <w:rPr>
          <w:rFonts w:hAnsi="tahoma" w:ascii="tahoma"/>
          <w:sz w:val="16"/>
        </w:rPr>
        <w:t xml:space="preserve">7) Сredits ⇒ </w:t>
      </w:r>
      <w:hyperlink r:id="rId10">
        <w:r>
          <w:rPr>
            <w:rFonts w:hAnsi="tahoma" w:ascii="tahoma"/>
            <w:sz w:val="16"/>
            <w:color w:val="2b587a"/>
          </w:rPr>
          <w:t>vk.cc/212DF3</w:t>
          <w:br/>
          <w:br/>
        </w:r>
      </w:hyperlink>
      <w:r>
        <w:rPr>
          <w:rFonts w:hAnsi="tahoma" w:ascii="tahoma"/>
          <w:sz w:val="16"/>
        </w:rPr>
        <w:t xml:space="preserve">Это проверенные лично мною рекламные сети, именно с ними я и работаю до сих пор. С остальными работайте на свой страх и риск.</w:t>
      </w:r>
    </w:p>
    <w:p>
      <w:pPr>
        <w:pStyle w:val="a"/>
        <w:rPr>
          <w:rFonts w:hAnsi="tahoma" w:ascii="tahoma"/>
          <w:sz w:val="16"/>
        </w:rPr>
      </w:pPr>
    </w:p>
    <w:p>
      <w:pPr>
        <w:pStyle w:val="a"/>
        <w:rPr>
          <w:rFonts w:hAnsi="tahoma" w:ascii="tahoma"/>
          <w:sz w:val="16"/>
        </w:rPr>
      </w:pPr>
      <w:r>
        <w:rPr>
          <w:rFonts w:hAnsi="tahoma" w:ascii="tahoma"/>
          <w:sz w:val="16"/>
        </w:rPr>
        <w:br/>
      </w:r>
      <w:r>
        <w:rPr>
          <w:rFonts w:hAnsi="tahoma" w:ascii="tahoma"/>
          <w:sz w:val="16"/>
          <w:b w:val="1"/>
        </w:rPr>
        <w:t>Видеореклама:</w:t>
      </w:r>
    </w:p>
    <w:p>
      <w:pPr>
        <w:pStyle w:val="a"/>
        <w:rPr>
          <w:rFonts w:hAnsi="tahoma" w:ascii="tahoma"/>
          <w:sz w:val="16"/>
        </w:rPr>
      </w:pPr>
      <w:r>
        <w:rPr>
          <w:rFonts w:hAnsi="tahoma" w:ascii="tahoma"/>
          <w:sz w:val="16"/>
        </w:rPr>
        <w:t xml:space="preserve">Что это такое и как на ней заработать? Это рекламные видео, владельцы которых платят за уникальные просмотры, обычно около 0,70 коп за 1 просмотр, и конечно принимают для работы и сообщества ВК. Этот очень простой и самый белый способ размещения рекламы, т.к. в посте нет никаких ссылок, репостов, а просто обычное видео. Обычно заказывают подобную рекламу очень крупные мировые бренды.</w:t>
        <w:br/>
        <w:br/>
        <w:t xml:space="preserve">Как это работает? Вы регистрируетесь в партнерках, добавляете свой акк админа ВК, добавляете сообщества на модерацию и через недели 2 уже получаете рассылки на почту о доступных новых компаниях, подходящих вашим площадкам. Перейдя в личный кабинет партнерки, рядом с доступными видео будет кнопка "Опубликовать", после нажатия на которую видео будет автоматически опубликовано в вашем сообществе. Я уже проверил, люди охотно смотрят эти ролики, воспринимают этот вид рекламы без негатива и администрация ВК к этому типу относится лояльно.</w:t>
        <w:br/>
        <w:br/>
        <w:t xml:space="preserve">Собственно вот 3 партнерки:</w:t>
        <w:br/>
        <w:t xml:space="preserve">1. ► </w:t>
      </w:r>
      <w:hyperlink r:id="rId11">
        <w:r>
          <w:rPr>
            <w:rFonts w:hAnsi="tahoma" w:ascii="tahoma"/>
            <w:sz w:val="16"/>
            <w:color w:val="2b587a"/>
          </w:rPr>
          <w:t>vk.cc/1LsMOm</w:t>
          <w:br/>
        </w:r>
      </w:hyperlink>
      <w:r>
        <w:rPr>
          <w:rFonts w:hAnsi="tahoma" w:ascii="tahoma"/>
          <w:sz w:val="16"/>
        </w:rPr>
        <w:t xml:space="preserve">2. ► </w:t>
      </w:r>
      <w:hyperlink r:id="rId12">
        <w:r>
          <w:rPr>
            <w:rFonts w:hAnsi="tahoma" w:ascii="tahoma"/>
            <w:sz w:val="16"/>
            <w:color w:val="2b587a"/>
          </w:rPr>
          <w:t>vk.cc/1LsN7F</w:t>
          <w:br/>
        </w:r>
      </w:hyperlink>
      <w:r>
        <w:rPr>
          <w:rFonts w:hAnsi="tahoma" w:ascii="tahoma"/>
          <w:sz w:val="16"/>
        </w:rPr>
        <w:t xml:space="preserve">3. ► </w:t>
      </w:r>
      <w:hyperlink r:id="rId13">
        <w:r>
          <w:rPr>
            <w:rFonts w:hAnsi="tahoma" w:ascii="tahoma"/>
            <w:sz w:val="16"/>
            <w:color w:val="2b587a"/>
          </w:rPr>
          <w:t>vk.cc/oTzQS</w:t>
        </w:r>
      </w:hyperlink>
    </w:p>
    <w:p>
      <w:pPr>
        <w:pStyle w:val="a"/>
        <w:rPr>
          <w:rFonts w:hAnsi="tahoma" w:ascii="tahoma"/>
          <w:sz w:val="16"/>
        </w:rPr>
      </w:pPr>
      <w:r>
        <w:rPr>
          <w:rFonts w:hAnsi="tahoma" w:ascii="tahoma"/>
          <w:sz w:val="16"/>
        </w:rPr>
        <w:br/>
      </w:r>
      <w:r>
        <w:rPr>
          <w:rFonts w:hAnsi="tahoma" w:ascii="tahoma"/>
          <w:sz w:val="16"/>
          <w:b w:val="1"/>
        </w:rPr>
        <w:t xml:space="preserve">Прямые рекламодатели связываются с вами напрямую и обсуждают условия сотрудничества. </w:t>
      </w:r>
      <w:r>
        <w:rPr>
          <w:rFonts w:hAnsi="tahoma" w:ascii="tahoma"/>
          <w:sz w:val="16"/>
        </w:rPr>
        <w:br/>
        <w:br/>
        <w:t xml:space="preserve">Как привлечь больше рекламодателей:</w:t>
        <w:br/>
        <w:t xml:space="preserve">- во-первых, развивайте свое сообщество, ведь чем больше у вас количество подписчиков, тем чаще вас будут замечать рекламодатели</w:t>
        <w:br/>
        <w:t xml:space="preserve">- во-вторых, добавьте свое сообщество во все существующие биржи , т.к. очень часто рекламодатели находят ваши сообщества в биржах, а потом вместо того, чтобы купить рекламу у вас через биржу, пытаются договориться напрямую, ведь тогда им не придется платить комиссию бирже, да еще и выпрашивают скидку</w:t>
        <w:br/>
        <w:t xml:space="preserve">- в-третьих, откройте ЛС, добавьте e-mail для связи и под контактом обязательно укажите что-то вроде "реклама", "сотрудничество"</w:t>
        <w:br/>
        <w:t xml:space="preserve">- в-четвертых, будьте часто в онлайне, чтобы максимально быстро отвечать на вопросы рекламодателей</w:t>
        <w:br/>
        <w:t xml:space="preserve">- в-пятых, сформируйте четкий прайс с указанием условий и статистики сообществ, чтобы сэкономить время себе и рекламодетлю</w:t>
        <w:br/>
        <w:t xml:space="preserve">- в-шестых, предлагайте скидки за оптовое размещение, например, за заказ 10-постов, дайте скидку 20%</w:t>
        <w:br/>
        <w:t xml:space="preserve">- в-седьмых, будьте максимально вежливыми в общении с рекламодателями, общайтесь обязательно на "Вы" и не ленитесь написать "Здравствуйте", тем самым вы повысите лояльность.</w:t>
        <w:br/>
        <w:br/>
        <w:t xml:space="preserve">Как правило, рекламодатели собирают для себя большой список сообществ, удовлетворяющих тем или иным условиям рекламодатели, а после просто регулярно покупают рекламу в выбранных сообществах на протяжении длинного промежутка времени. Поэтому если ваше сообщество действительно качественное, не упустите рекламодетеля, предложите ему при первом размещении скидку, ведь если ему понравится у вас размещаться, он вернется к вам снова или порекомендует ваше сообщество для размещения рекламы кому-то еще.</w:t>
        <w:br/>
        <w:br/>
        <w:t xml:space="preserve">Еще советую завести себе и Вебмани, и Яндекс.Деньги, и карту Сбербанка, чтобы предлагать несколько вариантов оплаты за размещение рекламы.</w:t>
      </w:r>
    </w:p>
    <w:p>
      <w:pPr>
        <w:pStyle w:val="a"/>
      </w:pPr>
      <w:r>
        <w:rPr>
          <w:rFonts w:hAnsi="tahoma" w:ascii="tahoma"/>
          <w:sz w:val="16"/>
        </w:rPr>
        <w:t xml:space="preserve">В основном все партнерские программы есть в CPA-сетях , но также есть и прямые, которые либо отсутствуют в них, либо позволяют зарабатывать больше, миную комиссию CPA-сетей.</w:t>
        <w:br/>
        <w:br/>
        <w:t xml:space="preserve">Какие есть прямы ПП? Подробные условия работы читайте после регистрации в них в FAQе.</w:t>
        <w:br/>
        <w:br/>
        <w:t xml:space="preserve">1) Все майки ⇒ </w:t>
      </w:r>
      <w:hyperlink r:id="rId14">
        <w:r>
          <w:rPr>
            <w:rFonts w:hAnsi="tahoma" w:ascii="tahoma"/>
            <w:sz w:val="16"/>
            <w:color w:val="2b587a"/>
          </w:rPr>
          <w:t>vk.cc/1liWmZ</w:t>
          <w:br/>
        </w:r>
      </w:hyperlink>
      <w:r>
        <w:rPr>
          <w:rFonts w:hAnsi="tahoma" w:ascii="tahoma"/>
          <w:sz w:val="16"/>
        </w:rPr>
        <w:t xml:space="preserve">Платят 20% с продажи товаров (майки, толстовки, кепки и т.д.)</w:t>
        <w:br/>
        <w:br/>
        <w:t xml:space="preserve">2) Skinon ⇒ </w:t>
      </w:r>
      <w:hyperlink r:id="rId15">
        <w:r>
          <w:rPr>
            <w:rFonts w:hAnsi="tahoma" w:ascii="tahoma"/>
            <w:sz w:val="16"/>
            <w:color w:val="2b587a"/>
          </w:rPr>
          <w:t>vk.cc/213ygT</w:t>
          <w:br/>
        </w:r>
      </w:hyperlink>
      <w:r>
        <w:rPr>
          <w:rFonts w:hAnsi="tahoma" w:ascii="tahoma"/>
          <w:sz w:val="16"/>
        </w:rPr>
        <w:t xml:space="preserve">Платят 35% с продажи товаров (чехлы, наклейки на телефоны, планшеты, ноубуки)</w:t>
      </w:r>
    </w:p>
    <w:sectPr>
      <w:pgSz w:w="11900" w:h="16840"/>
      <w:pgMar w:top="1134" w:bottom="1134" w:left="1701" w:right="850"/>
      <w:docGrid w:linePitch="360"/>
    </w:sectPr>
  </w:body>
</w:document>
</file>

<file path=word/numbering.xml><?xml version="1.0" encoding="utf-8"?>
<w:numbering xmlns:r="http://schemas.openxmlformats.org/officeDocument/2006/relationships" xmlns:mc="http://schemas.openxmlformats.org/markup-compatibility/2006" xmlns:w="http://schemas.openxmlformats.org/wordprocessingml/2006/main"/>
</file>

<file path=word/settings.xml><?xml version="1.0" encoding="utf-8"?>
<w:settings xmlns:w="http://schemas.openxmlformats.org/wordprocessingml/2006/main">
  <w:defaultTabStop width="720"/>
  <w:compat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mc="http://schemas.openxmlformats.org/markup-compatibility/2006" xmlns:w="http://schemas.openxmlformats.org/wordprocessingml/2006/main">
  <w:docDefaults>
    <w:rPrDefault>
      <w:rPr>
        <w:rFonts w:hAnsi="Cambria" w:ascii="Cambria"/>
        <w:sz w:val="24"/>
      </w:rPr>
    </w:rPrDefault>
    <w:pPrDefault/>
  </w:docDefaults>
  <w:style w:styleId="a" w:type="paragraph">
    <w:name w:val="Normal"/>
  </w:style>
</w:styles>
</file>

<file path=word/_rels/document.xml.rels><?xml version='1.0' encoding='utf-8' standalone='yes'?>
<Relationships xmlns="http://schemas.openxmlformats.org/package/2006/relationships"><Relationship TargetMode="External" Type="http://schemas.openxmlformats.org/officeDocument/2006/relationships/hyperlink" Id="rId1" Target="https://vk.com/write?email=exchange@corp.vk.com"/><Relationship TargetMode="External" Type="http://schemas.openxmlformats.org/officeDocument/2006/relationships/hyperlink" Id="rId2" Target="http://sociate.ru/?ref=4827"/><Relationship TargetMode="External" Type="http://schemas.openxmlformats.org/officeDocument/2006/relationships/hyperlink" Id="rId3" Target="http://trendio.ru/profitvk"/><Relationship TargetMode="External" Type="http://schemas.openxmlformats.org/officeDocument/2006/relationships/hyperlink" Id="rId4" Target="http://cityviplink.com/click-GQB4TIO0-SLZKVXTQ?sa=profitvk"/><Relationship TargetMode="External" Type="http://schemas.openxmlformats.org/officeDocument/2006/relationships/hyperlink" Id="rId5" Target="http://office.ad1.ru/i/108063/"/><Relationship TargetMode="External" Type="http://schemas.openxmlformats.org/officeDocument/2006/relationships/hyperlink" Id="rId6" Target="https://advertstar.ru/?ref=2169"/><Relationship TargetMode="External" Type="http://schemas.openxmlformats.org/officeDocument/2006/relationships/hyperlink" Id="rId7" Target="http://mixmarket.r.mix-uni.ru/1294952372/"/><Relationship TargetMode="External" Type="http://schemas.openxmlformats.org/officeDocument/2006/relationships/hyperlink" Id="rId8" Target="http://actionpay.ru/ref:NzI2MzEzODY4NTgx"/><Relationship TargetMode="External" Type="http://schemas.openxmlformats.org/officeDocument/2006/relationships/hyperlink" Id="rId9" Target="http://go.unicume.com/aff_c?offer_id=422&amp;aff_id=2514"/><Relationship TargetMode="External" Type="http://schemas.openxmlformats.org/officeDocument/2006/relationships/hyperlink" Id="rId10" Target="https://partner.credits.ru/partner/signup?a_aid=20a4e74e46d62"/><Relationship TargetMode="External" Type="http://schemas.openxmlformats.org/officeDocument/2006/relationships/hyperlink" Id="rId11" Target="https://viboom.ru/invite/2661"/><Relationship TargetMode="External" Type="http://schemas.openxmlformats.org/officeDocument/2006/relationships/hyperlink" Id="rId12" Target="http://videoseed.ru/?ref=1169"/><Relationship TargetMode="External" Type="http://schemas.openxmlformats.org/officeDocument/2006/relationships/hyperlink" Id="rId13" Target="http://seedr.ru/"/><Relationship TargetMode="External" Type="http://schemas.openxmlformats.org/officeDocument/2006/relationships/hyperlink" Id="rId14" Target="http://affiliate.vsemayki.ru/?ref=103924"/><Relationship TargetMode="External" Type="http://schemas.openxmlformats.org/officeDocument/2006/relationships/hyperlink" Id="rId15" Target="http://www.skinon.ru/?refs=3708"/><Relationship Id="rId16" Target="numbering.xml" Type="http://schemas.openxmlformats.org/officeDocument/2006/relationships/numbering"/><Relationship Id="rId17" Target="settings.xml" Type="http://schemas.openxmlformats.org/officeDocument/2006/relationships/settings"/><Relationship Id="rId18" Target="styles.xml" Type="http://schemas.openxmlformats.org/officeDocument/2006/relationships/styles"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MailRU docs</Application>
</Properties>
</file>

<file path=docProps/core.xml><?xml version="1.0" encoding="utf-8"?>
<cp:coreProperties xmlns:dcterms="http://purl.org/dc/terms/" xmlns:dcmitype="http://purl.org/dc/dcmitype/" xmlns:cp="http://schemas.openxmlformats.org/package/2006/metadata/core-properties" xmlns:dc="http://purl.org/dc/elements/1.1/" xmlns:xsi="http://www.w3.org/2001/XMLSchema-instance">
  <dc:title>blank.docx</dc:title>
</cp:coreProperties>
</file>